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71" w:rsidRDefault="00005871">
      <w:pPr>
        <w:ind w:left="450" w:right="540"/>
        <w:jc w:val="center"/>
        <w:rPr>
          <w:rFonts w:ascii="Franklin Gothic Book" w:hAnsi="Franklin Gothic Book" w:cs="Franklin Gothic Book"/>
          <w:b/>
          <w:bCs/>
          <w:sz w:val="44"/>
          <w:szCs w:val="44"/>
        </w:rPr>
      </w:pPr>
      <w:r>
        <w:rPr>
          <w:rFonts w:ascii="Copperplate Gothic Bold" w:hAnsi="Copperplate Gothic Bold" w:cs="Copperplate Gothic Bold"/>
          <w:b/>
          <w:bCs/>
          <w:sz w:val="44"/>
          <w:szCs w:val="44"/>
        </w:rPr>
        <w:t>Patrick Adhamh McKechnie</w:t>
      </w:r>
    </w:p>
    <w:p w:rsidR="00005871" w:rsidRDefault="00005871">
      <w:pPr>
        <w:ind w:left="450" w:right="540"/>
        <w:jc w:val="center"/>
        <w:rPr>
          <w:rFonts w:ascii="Arial" w:hAnsi="Arial" w:cs="Arial"/>
          <w:sz w:val="24"/>
          <w:szCs w:val="24"/>
        </w:rPr>
      </w:pPr>
      <w:r>
        <w:rPr>
          <w:rFonts w:ascii="Arial" w:hAnsi="Arial" w:cs="Arial"/>
          <w:sz w:val="24"/>
          <w:szCs w:val="24"/>
        </w:rPr>
        <w:t>2601 E. Allred #16</w:t>
      </w:r>
    </w:p>
    <w:p w:rsidR="00005871" w:rsidRDefault="00005871">
      <w:pPr>
        <w:ind w:left="450" w:right="540"/>
        <w:jc w:val="center"/>
        <w:rPr>
          <w:rFonts w:ascii="Arial" w:hAnsi="Arial" w:cs="Arial"/>
          <w:sz w:val="24"/>
          <w:szCs w:val="24"/>
        </w:rPr>
      </w:pPr>
      <w:r>
        <w:rPr>
          <w:rFonts w:ascii="Arial" w:hAnsi="Arial" w:cs="Arial"/>
          <w:sz w:val="24"/>
          <w:szCs w:val="24"/>
        </w:rPr>
        <w:t>Mesa, AZ 85204</w:t>
      </w:r>
    </w:p>
    <w:p w:rsidR="00005871" w:rsidRDefault="00005871">
      <w:pPr>
        <w:ind w:left="450" w:right="540"/>
        <w:jc w:val="center"/>
        <w:rPr>
          <w:rFonts w:ascii="Franklin Gothic Book" w:hAnsi="Franklin Gothic Book" w:cs="Franklin Gothic Book"/>
          <w:sz w:val="24"/>
          <w:szCs w:val="24"/>
        </w:rPr>
      </w:pPr>
      <w:r>
        <w:rPr>
          <w:rFonts w:ascii="Arial" w:hAnsi="Arial" w:cs="Arial"/>
          <w:sz w:val="24"/>
          <w:szCs w:val="24"/>
        </w:rPr>
        <w:t>pmckdesign@gmail.com</w:t>
      </w:r>
    </w:p>
    <w:p w:rsidR="00005871" w:rsidRDefault="00005871">
      <w:pPr>
        <w:ind w:left="810" w:right="540" w:hanging="360"/>
        <w:rPr>
          <w:rFonts w:ascii="Franklin Gothic Book" w:hAnsi="Franklin Gothic Book" w:cs="Franklin Gothic Book"/>
          <w:b/>
          <w:bCs/>
          <w:sz w:val="32"/>
          <w:szCs w:val="32"/>
        </w:rPr>
      </w:pPr>
      <w:r>
        <w:rPr>
          <w:rFonts w:ascii="Copperplate Gothic Bold" w:hAnsi="Copperplate Gothic Bold" w:cs="Copperplate Gothic Bold"/>
          <w:b/>
          <w:bCs/>
          <w:sz w:val="32"/>
          <w:szCs w:val="32"/>
        </w:rPr>
        <w:t>Objective</w:t>
      </w:r>
    </w:p>
    <w:p w:rsidR="00005871" w:rsidRDefault="00005871">
      <w:pPr>
        <w:ind w:left="450"/>
        <w:rPr>
          <w:sz w:val="24"/>
          <w:szCs w:val="24"/>
        </w:rPr>
      </w:pPr>
      <w:r>
        <w:rPr>
          <w:sz w:val="24"/>
          <w:szCs w:val="24"/>
        </w:rPr>
        <w:t>Find a design development team that can match my committed to excellence for the next two years.</w:t>
      </w:r>
    </w:p>
    <w:p w:rsidR="00005871" w:rsidRDefault="00005871">
      <w:pPr>
        <w:ind w:left="450"/>
        <w:rPr>
          <w:sz w:val="24"/>
          <w:szCs w:val="24"/>
        </w:rPr>
      </w:pPr>
      <w:r>
        <w:rPr>
          <w:sz w:val="24"/>
          <w:szCs w:val="24"/>
        </w:rPr>
        <w:t>Develop design concepts for all assigned projects and complete or participates in the completion of all conceptual design and design development documents. I would enjoy opportunities to interfacing with clients, project managers and government officials to analyzes sites, develop design alternatives and review projects to ensure compliance with design intent.</w:t>
      </w:r>
    </w:p>
    <w:p w:rsidR="00005871" w:rsidRDefault="00005871">
      <w:pPr>
        <w:ind w:left="450" w:right="540"/>
        <w:rPr>
          <w:rFonts w:ascii="Franklin Gothic Book" w:hAnsi="Franklin Gothic Book" w:cs="Franklin Gothic Book"/>
        </w:rPr>
      </w:pPr>
    </w:p>
    <w:p w:rsidR="00005871" w:rsidRDefault="00005871">
      <w:pPr>
        <w:ind w:left="810" w:right="540" w:hanging="360"/>
        <w:rPr>
          <w:rFonts w:ascii="Franklin Gothic Book" w:hAnsi="Franklin Gothic Book" w:cs="Franklin Gothic Book"/>
          <w:b/>
          <w:bCs/>
          <w:sz w:val="32"/>
          <w:szCs w:val="32"/>
        </w:rPr>
      </w:pPr>
      <w:r>
        <w:rPr>
          <w:rFonts w:ascii="Copperplate Gothic Bold" w:hAnsi="Copperplate Gothic Bold" w:cs="Copperplate Gothic Bold"/>
          <w:b/>
          <w:bCs/>
          <w:sz w:val="32"/>
          <w:szCs w:val="32"/>
        </w:rPr>
        <w:t>Qualifications</w:t>
      </w:r>
    </w:p>
    <w:p w:rsidR="00005871" w:rsidRDefault="00005871">
      <w:pPr>
        <w:ind w:left="450" w:right="540"/>
        <w:rPr>
          <w:sz w:val="24"/>
          <w:szCs w:val="24"/>
        </w:rPr>
      </w:pPr>
      <w:r>
        <w:rPr>
          <w:sz w:val="24"/>
          <w:szCs w:val="24"/>
        </w:rPr>
        <w:t>4 yrs experience directly related with design/build and auto CAD.  Including client interface, city submittals, production of construction documents for commercial and residential buildings. I am highly motivated and experienced in auto CAD drafting and designable, able to take a preliminary design package and put construction documents together. In addition to being able to coordinate with clients and guide them from inception to conclusion.</w:t>
      </w:r>
    </w:p>
    <w:p w:rsidR="00005871" w:rsidRDefault="00005871">
      <w:pPr>
        <w:ind w:left="450" w:right="540"/>
        <w:rPr>
          <w:rFonts w:ascii="Franklin Gothic Book" w:hAnsi="Franklin Gothic Book" w:cs="Franklin Gothic Book"/>
        </w:rPr>
      </w:pPr>
    </w:p>
    <w:p w:rsidR="00005871" w:rsidRDefault="00005871">
      <w:pPr>
        <w:ind w:left="810" w:right="540" w:hanging="360"/>
        <w:rPr>
          <w:rFonts w:ascii="Franklin Gothic Book" w:hAnsi="Franklin Gothic Book" w:cs="Franklin Gothic Book"/>
          <w:b/>
          <w:bCs/>
          <w:sz w:val="32"/>
          <w:szCs w:val="32"/>
        </w:rPr>
      </w:pPr>
      <w:r>
        <w:rPr>
          <w:rFonts w:ascii="Copperplate Gothic Bold" w:hAnsi="Copperplate Gothic Bold" w:cs="Copperplate Gothic Bold"/>
          <w:b/>
          <w:bCs/>
          <w:sz w:val="32"/>
          <w:szCs w:val="32"/>
        </w:rPr>
        <w:t>Education</w:t>
      </w:r>
    </w:p>
    <w:p w:rsidR="00005871" w:rsidRDefault="00005871">
      <w:pPr>
        <w:ind w:left="810" w:right="540" w:hanging="360"/>
        <w:rPr>
          <w:sz w:val="24"/>
          <w:szCs w:val="24"/>
        </w:rPr>
      </w:pPr>
      <w:r>
        <w:rPr>
          <w:sz w:val="24"/>
          <w:szCs w:val="24"/>
        </w:rPr>
        <w:t>Arizona State University, Tempe, AZ</w:t>
      </w:r>
    </w:p>
    <w:p w:rsidR="00005871" w:rsidRDefault="00005871">
      <w:pPr>
        <w:ind w:left="450"/>
        <w:rPr>
          <w:b/>
          <w:bCs/>
        </w:rPr>
      </w:pPr>
      <w:r>
        <w:rPr>
          <w:b/>
          <w:bCs/>
        </w:rPr>
        <w:t xml:space="preserve">Bachelor of Science in Arts: Design Studies </w:t>
      </w:r>
    </w:p>
    <w:p w:rsidR="00005871" w:rsidRDefault="00005871">
      <w:pPr>
        <w:ind w:left="450"/>
        <w:rPr>
          <w:sz w:val="22"/>
          <w:szCs w:val="22"/>
        </w:rPr>
      </w:pPr>
      <w:r>
        <w:rPr>
          <w:sz w:val="22"/>
          <w:szCs w:val="22"/>
        </w:rPr>
        <w:t>Graduation spring 2011</w:t>
      </w:r>
    </w:p>
    <w:p w:rsidR="00005871" w:rsidRDefault="00005871">
      <w:pPr>
        <w:spacing w:line="220" w:lineRule="atLeast"/>
        <w:ind w:left="450"/>
        <w:jc w:val="both"/>
        <w:rPr>
          <w:spacing w:val="-5"/>
        </w:rPr>
      </w:pPr>
      <w:r>
        <w:rPr>
          <w:spacing w:val="-5"/>
        </w:rPr>
        <w:t>Course in Urban Planning, Computer Modeling, Culture and Place, Sustainable Cities, Design Fundamentals, Environmental Design Fundamentals, Building Construction Methods and Materials, Urban Theory and Policy, Entrepreneurship, Contemporary Architecture, and multiple design studios</w:t>
      </w:r>
    </w:p>
    <w:p w:rsidR="00005871" w:rsidRDefault="00005871">
      <w:pPr>
        <w:spacing w:before="240"/>
        <w:ind w:left="450"/>
        <w:rPr>
          <w:sz w:val="24"/>
          <w:szCs w:val="24"/>
        </w:rPr>
      </w:pPr>
      <w:r>
        <w:rPr>
          <w:sz w:val="24"/>
          <w:szCs w:val="24"/>
        </w:rPr>
        <w:t>Royal Melbourne Institute of Technology, Melbourne, Vic, AU</w:t>
      </w:r>
    </w:p>
    <w:p w:rsidR="00005871" w:rsidRDefault="00005871">
      <w:pPr>
        <w:ind w:left="450"/>
        <w:rPr>
          <w:b/>
          <w:bCs/>
        </w:rPr>
      </w:pPr>
      <w:r>
        <w:rPr>
          <w:b/>
          <w:bCs/>
        </w:rPr>
        <w:t xml:space="preserve">Bachelor of Science in Arts: Design Studies </w:t>
      </w:r>
    </w:p>
    <w:p w:rsidR="00005871" w:rsidRDefault="00005871">
      <w:pPr>
        <w:ind w:left="450"/>
        <w:rPr>
          <w:sz w:val="22"/>
          <w:szCs w:val="22"/>
        </w:rPr>
      </w:pPr>
      <w:r>
        <w:rPr>
          <w:sz w:val="22"/>
          <w:szCs w:val="22"/>
        </w:rPr>
        <w:t>Exchange student spring 2011</w:t>
      </w:r>
    </w:p>
    <w:p w:rsidR="00005871" w:rsidRDefault="00005871">
      <w:pPr>
        <w:ind w:left="450"/>
        <w:rPr>
          <w:sz w:val="22"/>
          <w:szCs w:val="22"/>
        </w:rPr>
      </w:pPr>
      <w:r>
        <w:rPr>
          <w:spacing w:val="-5"/>
        </w:rPr>
        <w:t xml:space="preserve">Course in Urban Planning, Global sustainability, Architecture History, </w:t>
      </w:r>
    </w:p>
    <w:p w:rsidR="00005871" w:rsidRDefault="00005871">
      <w:pPr>
        <w:spacing w:before="240"/>
        <w:ind w:left="450"/>
        <w:rPr>
          <w:sz w:val="22"/>
          <w:szCs w:val="22"/>
        </w:rPr>
      </w:pPr>
      <w:r>
        <w:rPr>
          <w:sz w:val="22"/>
          <w:szCs w:val="22"/>
        </w:rPr>
        <w:t>Mesa Community College, Mesa, AZ</w:t>
      </w:r>
    </w:p>
    <w:p w:rsidR="00005871" w:rsidRDefault="00005871">
      <w:pPr>
        <w:ind w:left="450"/>
        <w:rPr>
          <w:b/>
          <w:bCs/>
        </w:rPr>
      </w:pPr>
      <w:r>
        <w:rPr>
          <w:b/>
          <w:bCs/>
        </w:rPr>
        <w:t xml:space="preserve">Associate of Science in Computer Aided Design: </w:t>
      </w:r>
    </w:p>
    <w:p w:rsidR="00005871" w:rsidRDefault="00005871">
      <w:pPr>
        <w:ind w:left="450" w:right="540"/>
        <w:rPr>
          <w:spacing w:val="-5"/>
        </w:rPr>
      </w:pPr>
      <w:r>
        <w:rPr>
          <w:spacing w:val="-5"/>
        </w:rPr>
        <w:t>2005 MCC Athletic Expansion Project Top Design (football stadium)</w:t>
      </w:r>
    </w:p>
    <w:p w:rsidR="00005871" w:rsidRDefault="00005871">
      <w:pPr>
        <w:ind w:left="450" w:right="540"/>
        <w:rPr>
          <w:sz w:val="24"/>
          <w:szCs w:val="24"/>
        </w:rPr>
      </w:pPr>
      <w:r>
        <w:rPr>
          <w:spacing w:val="-5"/>
        </w:rPr>
        <w:t>2004 MCC Athletic Department Renovation Top Design (athletic training facility)</w:t>
      </w:r>
    </w:p>
    <w:p w:rsidR="00005871" w:rsidRDefault="00005871">
      <w:pPr>
        <w:ind w:left="450" w:right="540"/>
        <w:rPr>
          <w:rFonts w:ascii="Franklin Gothic Book" w:hAnsi="Franklin Gothic Book" w:cs="Franklin Gothic Book"/>
        </w:rPr>
      </w:pPr>
    </w:p>
    <w:p w:rsidR="00005871" w:rsidRDefault="00005871">
      <w:pPr>
        <w:ind w:left="810" w:right="540" w:hanging="360"/>
        <w:rPr>
          <w:rFonts w:ascii="Copperplate Gothic Bold" w:hAnsi="Copperplate Gothic Bold" w:cs="Copperplate Gothic Bold"/>
          <w:b/>
          <w:bCs/>
          <w:sz w:val="32"/>
          <w:szCs w:val="32"/>
        </w:rPr>
      </w:pPr>
      <w:r>
        <w:rPr>
          <w:rFonts w:ascii="Copperplate Gothic Bold" w:hAnsi="Copperplate Gothic Bold" w:cs="Copperplate Gothic Bold"/>
          <w:b/>
          <w:bCs/>
          <w:sz w:val="32"/>
          <w:szCs w:val="32"/>
        </w:rPr>
        <w:t>Relevant Experience</w:t>
      </w:r>
    </w:p>
    <w:p w:rsidR="00005871" w:rsidRDefault="00005871">
      <w:pPr>
        <w:ind w:left="450" w:right="540"/>
        <w:rPr>
          <w:sz w:val="24"/>
          <w:szCs w:val="24"/>
        </w:rPr>
      </w:pPr>
      <w:r>
        <w:rPr>
          <w:sz w:val="24"/>
          <w:szCs w:val="24"/>
        </w:rPr>
        <w:t>Sculpture Shop Supervisor at ASU</w:t>
      </w:r>
    </w:p>
    <w:p w:rsidR="00005871" w:rsidRDefault="00005871">
      <w:pPr>
        <w:ind w:left="450" w:right="540"/>
        <w:rPr>
          <w:sz w:val="24"/>
          <w:szCs w:val="24"/>
        </w:rPr>
      </w:pPr>
      <w:r>
        <w:rPr>
          <w:sz w:val="24"/>
          <w:szCs w:val="24"/>
        </w:rPr>
        <w:t>Volunteered at Green Build Expo 2009</w:t>
      </w:r>
    </w:p>
    <w:p w:rsidR="00005871" w:rsidRDefault="00005871">
      <w:pPr>
        <w:ind w:firstLine="450"/>
        <w:rPr>
          <w:sz w:val="24"/>
          <w:szCs w:val="24"/>
        </w:rPr>
      </w:pPr>
      <w:r>
        <w:rPr>
          <w:sz w:val="24"/>
          <w:szCs w:val="24"/>
        </w:rPr>
        <w:t>Volunteered at Taliesin West July 07 to 09</w:t>
      </w:r>
    </w:p>
    <w:p w:rsidR="00005871" w:rsidRDefault="00005871">
      <w:pPr>
        <w:ind w:firstLine="450"/>
        <w:rPr>
          <w:sz w:val="24"/>
          <w:szCs w:val="24"/>
        </w:rPr>
      </w:pPr>
      <w:r>
        <w:rPr>
          <w:sz w:val="24"/>
          <w:szCs w:val="24"/>
        </w:rPr>
        <w:t>May 2009- September 2009 The Edwards Design Group, Scottsdale, AZ</w:t>
      </w:r>
    </w:p>
    <w:p w:rsidR="00005871" w:rsidRDefault="00005871">
      <w:pPr>
        <w:ind w:left="450" w:right="540"/>
        <w:rPr>
          <w:sz w:val="24"/>
          <w:szCs w:val="24"/>
        </w:rPr>
      </w:pPr>
      <w:r>
        <w:rPr>
          <w:sz w:val="24"/>
          <w:szCs w:val="24"/>
        </w:rPr>
        <w:t xml:space="preserve">February 2005-February 2007 The Tektone Architectural Drafting Services, Mesa, AZ, </w:t>
      </w:r>
    </w:p>
    <w:p w:rsidR="00005871" w:rsidRDefault="00005871">
      <w:pPr>
        <w:ind w:left="450" w:right="540"/>
      </w:pPr>
      <w:r>
        <w:rPr>
          <w:sz w:val="24"/>
          <w:szCs w:val="24"/>
        </w:rPr>
        <w:t>Freelance design and build 2003 - present</w:t>
      </w:r>
    </w:p>
    <w:p w:rsidR="000618A0" w:rsidRDefault="00005871" w:rsidP="00005871">
      <w:r>
        <w:rPr>
          <w:sz w:val="24"/>
          <w:szCs w:val="24"/>
        </w:rPr>
        <w:tab/>
      </w:r>
    </w:p>
    <w:sectPr w:rsidR="000618A0" w:rsidSect="00005871">
      <w:headerReference w:type="default" r:id="rId6"/>
      <w:footerReference w:type="default" r:id="rId7"/>
      <w:pgSz w:w="12240" w:h="15840"/>
      <w:pgMar w:top="720" w:right="720" w:bottom="840" w:left="720" w:header="515" w:footer="864" w:gutter="0"/>
      <w:pgNumType w:start="1"/>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871" w:rsidRDefault="00005871" w:rsidP="00005871">
      <w:r>
        <w:separator/>
      </w:r>
    </w:p>
  </w:endnote>
  <w:endnote w:type="continuationSeparator" w:id="0">
    <w:p w:rsidR="00005871" w:rsidRDefault="00005871" w:rsidP="000058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pperplate Gothic Bold">
    <w:panose1 w:val="020E0705020206020404"/>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871" w:rsidRDefault="00005871">
    <w:pPr>
      <w:tabs>
        <w:tab w:val="center" w:pos="5400"/>
        <w:tab w:val="right" w:pos="10800"/>
      </w:tabs>
      <w:rPr>
        <w:kern w:val="0"/>
      </w:rPr>
    </w:pPr>
  </w:p>
  <w:p w:rsidR="00005871" w:rsidRDefault="00005871">
    <w:pPr>
      <w:tabs>
        <w:tab w:val="center" w:pos="5400"/>
        <w:tab w:val="right" w:pos="10800"/>
      </w:tabs>
      <w:rPr>
        <w:kern w:val="0"/>
      </w:rPr>
    </w:pPr>
  </w:p>
  <w:p w:rsidR="00005871" w:rsidRDefault="00005871">
    <w:pPr>
      <w:tabs>
        <w:tab w:val="center" w:pos="5400"/>
        <w:tab w:val="right" w:pos="10800"/>
      </w:tabs>
      <w:rPr>
        <w:kern w:val="0"/>
      </w:rPr>
    </w:pPr>
  </w:p>
  <w:p w:rsidR="00005871" w:rsidRDefault="00005871">
    <w:pPr>
      <w:tabs>
        <w:tab w:val="center" w:pos="5400"/>
        <w:tab w:val="right" w:pos="10800"/>
      </w:tabs>
      <w:rPr>
        <w:rFonts w:cstheme="minorBidi"/>
        <w:kern w:val="0"/>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871" w:rsidRDefault="00005871" w:rsidP="00005871">
      <w:r>
        <w:separator/>
      </w:r>
    </w:p>
  </w:footnote>
  <w:footnote w:type="continuationSeparator" w:id="0">
    <w:p w:rsidR="00005871" w:rsidRDefault="00005871" w:rsidP="0000587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871" w:rsidRDefault="00005871">
    <w:pPr>
      <w:tabs>
        <w:tab w:val="center" w:pos="5400"/>
        <w:tab w:val="right" w:pos="10800"/>
      </w:tabs>
      <w:rPr>
        <w:rFonts w:cstheme="minorBidi"/>
        <w:kern w:val="0"/>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005871"/>
    <w:rsid w:val="00005871"/>
    <w:rsid w:val="000618A0"/>
    <w:rsid w:val="007B1256"/>
  </w:rsids>
  <m:mathPr>
    <m:mathFont m:val="Arial Unicode M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8A0"/>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endnotes" Target="endnotes.xml"/><Relationship Id="rId7" Type="http://schemas.openxmlformats.org/officeDocument/2006/relationships/footer" Target="footer1.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theme" Target="theme/theme1.xml"/><Relationship Id="rId3" Type="http://schemas.openxmlformats.org/officeDocument/2006/relationships/webSettings" Target="webSetting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1791</Characters>
  <Application>Microsoft Macintosh Word</Application>
  <DocSecurity>0</DocSecurity>
  <Lines>14</Lines>
  <Paragraphs>3</Paragraphs>
  <ScaleCrop>false</ScaleCrop>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Christner</dc:creator>
  <cp:keywords/>
  <cp:lastModifiedBy>Brian Christner</cp:lastModifiedBy>
  <cp:revision>2</cp:revision>
  <dcterms:created xsi:type="dcterms:W3CDTF">2011-01-26T12:59:00Z</dcterms:created>
  <dcterms:modified xsi:type="dcterms:W3CDTF">2011-01-26T12:59:00Z</dcterms:modified>
</cp:coreProperties>
</file>